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7C" w:rsidRDefault="00550D7C" w:rsidP="00550D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ОСНОВЫ ВЫРАЗИТЕЛЬНОГО ЧТЕНИЯ </w:t>
      </w:r>
    </w:p>
    <w:p w:rsidR="00550D7C" w:rsidRDefault="00550D7C" w:rsidP="00550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</w:t>
      </w:r>
      <w:r w:rsidRPr="00206C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6CF0">
        <w:rPr>
          <w:rFonts w:ascii="Times New Roman" w:hAnsi="Times New Roman" w:cs="Times New Roman"/>
          <w:sz w:val="28"/>
          <w:szCs w:val="28"/>
        </w:rPr>
        <w:t xml:space="preserve"> 01 01 «</w:t>
      </w:r>
      <w:r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Pr="00206CF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550D7C" w:rsidTr="000D551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0D7C" w:rsidTr="000D551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0D7C" w:rsidTr="000D551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0D7C" w:rsidTr="000D551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50D7C" w:rsidTr="000D551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50D7C" w:rsidTr="000D551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50D7C" w:rsidTr="000D551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50D7C" w:rsidTr="000D551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50D7C" w:rsidTr="000D551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50D7C" w:rsidTr="000D551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7C" w:rsidRDefault="00550D7C" w:rsidP="000D55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50D7C" w:rsidRDefault="00550D7C" w:rsidP="00550D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0D7C" w:rsidRPr="00100DA8" w:rsidRDefault="00550D7C" w:rsidP="00550D7C">
      <w:pPr>
        <w:pStyle w:val="a4"/>
        <w:ind w:firstLine="567"/>
        <w:jc w:val="both"/>
      </w:pPr>
      <w:r w:rsidRPr="00E26F10">
        <w:rPr>
          <w:i/>
        </w:rPr>
        <w:t>Цель учебного предмета:</w:t>
      </w:r>
      <w:r>
        <w:rPr>
          <w:i/>
        </w:rPr>
        <w:t xml:space="preserve"> </w:t>
      </w:r>
      <w:r w:rsidR="00100DA8">
        <w:t xml:space="preserve">совершенствование выразительности речи учащихся через освоение системы специальных теоретических и практических знаний и умений. </w:t>
      </w:r>
    </w:p>
    <w:p w:rsidR="00100DA8" w:rsidRDefault="00550D7C" w:rsidP="005B3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Задачи</w:t>
      </w:r>
      <w:r w:rsidRPr="005B3F9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00DA8" w:rsidRPr="005B3F9A">
        <w:rPr>
          <w:rFonts w:ascii="Times New Roman" w:hAnsi="Times New Roman" w:cs="Times New Roman"/>
          <w:sz w:val="28"/>
          <w:szCs w:val="28"/>
        </w:rPr>
        <w:t>изучение</w:t>
      </w:r>
      <w:r w:rsidR="00100DA8" w:rsidRPr="005B3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00DA8" w:rsidRPr="005B3F9A">
        <w:rPr>
          <w:rFonts w:ascii="Times New Roman" w:hAnsi="Times New Roman" w:cs="Times New Roman"/>
          <w:sz w:val="28"/>
          <w:szCs w:val="28"/>
        </w:rPr>
        <w:t>техники и приемов выразительного чтения и рассказывания произведений</w:t>
      </w:r>
      <w:r w:rsidR="00100DA8" w:rsidRPr="005B3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00DA8" w:rsidRPr="005B3F9A">
        <w:rPr>
          <w:rFonts w:ascii="Times New Roman" w:hAnsi="Times New Roman" w:cs="Times New Roman"/>
          <w:sz w:val="28"/>
          <w:szCs w:val="28"/>
        </w:rPr>
        <w:t>различных жанров, а также приобретение умения использовать средства</w:t>
      </w:r>
      <w:r w:rsidR="00100DA8" w:rsidRPr="005B3F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00DA8" w:rsidRPr="005B3F9A">
        <w:rPr>
          <w:rFonts w:ascii="Times New Roman" w:hAnsi="Times New Roman" w:cs="Times New Roman"/>
          <w:sz w:val="28"/>
          <w:szCs w:val="28"/>
        </w:rPr>
        <w:t>выразительности устной речи при чтении художественных произведений и рассказывании.</w:t>
      </w:r>
    </w:p>
    <w:p w:rsidR="00550D7C" w:rsidRDefault="00550D7C" w:rsidP="0055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206C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выразительного чтения</w:t>
      </w:r>
      <w:r w:rsidRPr="00206CF0">
        <w:rPr>
          <w:rFonts w:ascii="Times New Roman" w:hAnsi="Times New Roman" w:cs="Times New Roman"/>
          <w:sz w:val="28"/>
          <w:szCs w:val="28"/>
        </w:rPr>
        <w:t xml:space="preserve">» учащиеся </w:t>
      </w:r>
      <w:r>
        <w:rPr>
          <w:rFonts w:ascii="Times New Roman" w:hAnsi="Times New Roman" w:cs="Times New Roman"/>
          <w:sz w:val="28"/>
          <w:szCs w:val="28"/>
        </w:rPr>
        <w:t>должны:</w:t>
      </w:r>
    </w:p>
    <w:p w:rsidR="00550D7C" w:rsidRPr="002F3313" w:rsidRDefault="00550D7C" w:rsidP="00550D7C">
      <w:pPr>
        <w:spacing w:after="0" w:line="240" w:lineRule="auto"/>
        <w:ind w:firstLine="567"/>
        <w:jc w:val="both"/>
        <w:rPr>
          <w:i/>
          <w:sz w:val="28"/>
        </w:rPr>
      </w:pPr>
      <w:r w:rsidRPr="00550D7C">
        <w:rPr>
          <w:rFonts w:ascii="Times New Roman" w:hAnsi="Times New Roman" w:cs="Times New Roman"/>
          <w:i/>
          <w:sz w:val="28"/>
        </w:rPr>
        <w:t>знать</w:t>
      </w:r>
      <w:r w:rsidRPr="002F3313">
        <w:rPr>
          <w:i/>
          <w:sz w:val="28"/>
        </w:rPr>
        <w:t>:</w:t>
      </w:r>
    </w:p>
    <w:p w:rsidR="00550D7C" w:rsidRDefault="00550D7C" w:rsidP="00550D7C">
      <w:pPr>
        <w:pStyle w:val="a4"/>
        <w:ind w:firstLine="567"/>
        <w:jc w:val="both"/>
      </w:pPr>
      <w:r>
        <w:t>специфику</w:t>
      </w:r>
      <w:r>
        <w:rPr>
          <w:spacing w:val="-6"/>
        </w:rPr>
        <w:t xml:space="preserve"> </w:t>
      </w:r>
      <w:r>
        <w:t>выразительного чтения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искусства;</w:t>
      </w:r>
    </w:p>
    <w:p w:rsidR="00550D7C" w:rsidRDefault="00550D7C" w:rsidP="00550D7C">
      <w:pPr>
        <w:pStyle w:val="a4"/>
        <w:tabs>
          <w:tab w:val="left" w:pos="2108"/>
          <w:tab w:val="left" w:pos="3120"/>
          <w:tab w:val="left" w:pos="5409"/>
          <w:tab w:val="left" w:pos="5795"/>
          <w:tab w:val="left" w:pos="7909"/>
          <w:tab w:val="left" w:pos="9137"/>
        </w:tabs>
        <w:spacing w:before="1" w:line="235" w:lineRule="auto"/>
        <w:ind w:firstLine="567"/>
        <w:jc w:val="both"/>
      </w:pPr>
      <w:r>
        <w:t>различия</w:t>
      </w:r>
      <w:r>
        <w:tab/>
        <w:t>между</w:t>
      </w:r>
      <w:r w:rsidR="009F6642">
        <w:tab/>
        <w:t>художественным</w:t>
      </w:r>
      <w:r w:rsidR="009F6642">
        <w:tab/>
        <w:t>и</w:t>
      </w:r>
      <w:r w:rsidR="009F6642">
        <w:tab/>
      </w:r>
      <w:proofErr w:type="gramStart"/>
      <w:r w:rsidR="009F6642">
        <w:t xml:space="preserve">выразительным </w:t>
      </w:r>
      <w:r>
        <w:t>чтением</w:t>
      </w:r>
      <w:proofErr w:type="gramEnd"/>
      <w:r>
        <w:t xml:space="preserve">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рассказыванием;</w:t>
      </w:r>
      <w:bookmarkStart w:id="0" w:name="_GoBack"/>
      <w:bookmarkEnd w:id="0"/>
    </w:p>
    <w:p w:rsidR="00550D7C" w:rsidRDefault="00550D7C" w:rsidP="00550D7C">
      <w:pPr>
        <w:pStyle w:val="a4"/>
        <w:spacing w:line="307" w:lineRule="exact"/>
        <w:ind w:firstLine="567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К.С.</w:t>
      </w:r>
      <w:r>
        <w:rPr>
          <w:spacing w:val="-4"/>
        </w:rPr>
        <w:t xml:space="preserve"> </w:t>
      </w:r>
      <w:r>
        <w:t>Станиславского;</w:t>
      </w:r>
    </w:p>
    <w:p w:rsidR="00550D7C" w:rsidRDefault="00550D7C" w:rsidP="00550D7C">
      <w:pPr>
        <w:pStyle w:val="a4"/>
        <w:tabs>
          <w:tab w:val="left" w:pos="2907"/>
          <w:tab w:val="left" w:pos="4244"/>
          <w:tab w:val="left" w:pos="5369"/>
          <w:tab w:val="left" w:pos="6225"/>
          <w:tab w:val="left" w:pos="7951"/>
        </w:tabs>
        <w:spacing w:line="235" w:lineRule="auto"/>
        <w:ind w:left="567"/>
        <w:jc w:val="both"/>
        <w:rPr>
          <w:spacing w:val="-2"/>
        </w:rPr>
      </w:pPr>
      <w:r>
        <w:rPr>
          <w:spacing w:val="-4"/>
        </w:rPr>
        <w:t xml:space="preserve">основные принципы и приемы </w:t>
      </w:r>
      <w:r>
        <w:rPr>
          <w:spacing w:val="-3"/>
        </w:rPr>
        <w:t>выразительного чтения и рассказывания;</w:t>
      </w:r>
    </w:p>
    <w:p w:rsidR="00550D7C" w:rsidRDefault="00550D7C" w:rsidP="00550D7C">
      <w:pPr>
        <w:pStyle w:val="a4"/>
        <w:tabs>
          <w:tab w:val="left" w:pos="2907"/>
          <w:tab w:val="left" w:pos="4244"/>
          <w:tab w:val="left" w:pos="5369"/>
          <w:tab w:val="left" w:pos="6225"/>
          <w:tab w:val="left" w:pos="7951"/>
        </w:tabs>
        <w:spacing w:line="235" w:lineRule="auto"/>
        <w:ind w:firstLine="567"/>
        <w:jc w:val="both"/>
      </w:pPr>
      <w:r>
        <w:t>выразительные</w:t>
      </w:r>
      <w:r>
        <w:tab/>
        <w:t>средства</w:t>
      </w:r>
      <w:r>
        <w:tab/>
        <w:t>устной</w:t>
      </w:r>
      <w:r>
        <w:tab/>
        <w:t>речи (интонация, логическое</w:t>
      </w:r>
      <w:r>
        <w:t xml:space="preserve"> </w:t>
      </w:r>
      <w:r>
        <w:t>ударение,</w:t>
      </w:r>
      <w:r>
        <w:rPr>
          <w:spacing w:val="-2"/>
        </w:rPr>
        <w:t xml:space="preserve"> </w:t>
      </w:r>
      <w:r>
        <w:t>темп,</w:t>
      </w:r>
      <w:r>
        <w:rPr>
          <w:spacing w:val="-3"/>
        </w:rPr>
        <w:t xml:space="preserve"> </w:t>
      </w:r>
      <w:r>
        <w:t>пауза,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мелодика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д.);</w:t>
      </w:r>
    </w:p>
    <w:p w:rsidR="00550D7C" w:rsidRDefault="00550D7C" w:rsidP="00550D7C">
      <w:pPr>
        <w:pStyle w:val="a4"/>
        <w:tabs>
          <w:tab w:val="left" w:pos="2223"/>
          <w:tab w:val="left" w:pos="3214"/>
          <w:tab w:val="left" w:pos="4871"/>
          <w:tab w:val="left" w:pos="5910"/>
          <w:tab w:val="left" w:pos="6610"/>
          <w:tab w:val="left" w:pos="8541"/>
        </w:tabs>
        <w:spacing w:before="3" w:line="232" w:lineRule="auto"/>
        <w:ind w:firstLine="567"/>
        <w:jc w:val="both"/>
      </w:pPr>
      <w:r>
        <w:t>основные</w:t>
      </w:r>
      <w:r>
        <w:tab/>
        <w:t>этапы</w:t>
      </w:r>
      <w:r>
        <w:tab/>
        <w:t>подготовки</w:t>
      </w:r>
      <w:r>
        <w:tab/>
        <w:t>текста</w:t>
      </w:r>
      <w:r>
        <w:tab/>
        <w:t>для</w:t>
      </w:r>
      <w:r>
        <w:tab/>
        <w:t>произнесения</w:t>
      </w:r>
      <w:r>
        <w:tab/>
      </w:r>
      <w:r>
        <w:rPr>
          <w:spacing w:val="-1"/>
        </w:rPr>
        <w:t>вслух,</w:t>
      </w:r>
      <w:r>
        <w:rPr>
          <w:spacing w:val="-67"/>
        </w:rPr>
        <w:t xml:space="preserve"> </w:t>
      </w:r>
      <w:r>
        <w:t>выразительного чтения,</w:t>
      </w:r>
      <w:r>
        <w:rPr>
          <w:spacing w:val="-3"/>
        </w:rPr>
        <w:t xml:space="preserve"> </w:t>
      </w:r>
      <w:proofErr w:type="spellStart"/>
      <w:r>
        <w:t>инсценирования</w:t>
      </w:r>
      <w:proofErr w:type="spellEnd"/>
      <w:r>
        <w:t>;</w:t>
      </w:r>
    </w:p>
    <w:p w:rsidR="00550D7C" w:rsidRDefault="00550D7C" w:rsidP="00550D7C">
      <w:pPr>
        <w:pStyle w:val="a4"/>
        <w:spacing w:before="1" w:line="232" w:lineRule="auto"/>
        <w:ind w:firstLine="567"/>
        <w:jc w:val="both"/>
        <w:rPr>
          <w:spacing w:val="1"/>
        </w:rPr>
      </w:pPr>
      <w:r>
        <w:t>условные обозначения различных явлений устной речи;</w:t>
      </w:r>
      <w:r>
        <w:rPr>
          <w:spacing w:val="1"/>
        </w:rPr>
        <w:t xml:space="preserve"> </w:t>
      </w:r>
    </w:p>
    <w:p w:rsidR="00550D7C" w:rsidRDefault="00550D7C" w:rsidP="00550D7C">
      <w:pPr>
        <w:pStyle w:val="a4"/>
        <w:spacing w:before="1" w:line="232" w:lineRule="auto"/>
        <w:ind w:firstLine="567"/>
        <w:jc w:val="both"/>
        <w:rPr>
          <w:spacing w:val="-67"/>
        </w:rPr>
      </w:pPr>
      <w:r>
        <w:t>особенности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жанров;</w:t>
      </w:r>
      <w:r>
        <w:rPr>
          <w:spacing w:val="-67"/>
        </w:rPr>
        <w:t xml:space="preserve"> </w:t>
      </w:r>
    </w:p>
    <w:p w:rsidR="00550D7C" w:rsidRDefault="00550D7C" w:rsidP="00550D7C">
      <w:pPr>
        <w:pStyle w:val="a4"/>
        <w:spacing w:before="1" w:line="232" w:lineRule="auto"/>
        <w:ind w:firstLine="567"/>
        <w:jc w:val="both"/>
      </w:pPr>
      <w:r>
        <w:rPr>
          <w:i/>
        </w:rPr>
        <w:t>уметь</w:t>
      </w:r>
      <w:r>
        <w:t>:</w:t>
      </w:r>
    </w:p>
    <w:p w:rsidR="00550D7C" w:rsidRDefault="00550D7C" w:rsidP="00550D7C">
      <w:pPr>
        <w:pStyle w:val="a4"/>
        <w:tabs>
          <w:tab w:val="left" w:pos="2778"/>
          <w:tab w:val="left" w:pos="4215"/>
          <w:tab w:val="left" w:pos="6661"/>
          <w:tab w:val="left" w:pos="7887"/>
          <w:tab w:val="left" w:pos="8846"/>
        </w:tabs>
        <w:spacing w:line="235" w:lineRule="auto"/>
        <w:ind w:firstLine="567"/>
        <w:jc w:val="both"/>
      </w:pPr>
      <w:r>
        <w:t>использовать</w:t>
      </w:r>
      <w:r>
        <w:tab/>
        <w:t>средства</w:t>
      </w:r>
      <w:r>
        <w:tab/>
        <w:t>выразительности</w:t>
      </w:r>
      <w:r>
        <w:tab/>
        <w:t>устной</w:t>
      </w:r>
      <w:r>
        <w:tab/>
        <w:t>речи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ознакомлении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произведениями;</w:t>
      </w:r>
    </w:p>
    <w:p w:rsidR="00550D7C" w:rsidRDefault="00550D7C" w:rsidP="00550D7C">
      <w:pPr>
        <w:pStyle w:val="a4"/>
        <w:spacing w:line="232" w:lineRule="auto"/>
        <w:ind w:firstLine="567"/>
        <w:jc w:val="both"/>
      </w:pPr>
      <w:r>
        <w:t>осуществлять исполнительский анализ произведений разных жанров;</w:t>
      </w:r>
      <w:r>
        <w:rPr>
          <w:spacing w:val="1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качествами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замысла</w:t>
      </w:r>
      <w:r>
        <w:rPr>
          <w:spacing w:val="-4"/>
        </w:rPr>
        <w:t xml:space="preserve"> </w:t>
      </w:r>
      <w:r>
        <w:t>автора.</w:t>
      </w:r>
    </w:p>
    <w:p w:rsidR="006D79B8" w:rsidRDefault="005B3F9A"/>
    <w:sectPr w:rsidR="006D79B8" w:rsidSect="00976F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7C"/>
    <w:rsid w:val="00100DA8"/>
    <w:rsid w:val="00550D7C"/>
    <w:rsid w:val="005B3F9A"/>
    <w:rsid w:val="005F6A78"/>
    <w:rsid w:val="006B232E"/>
    <w:rsid w:val="006E1F4F"/>
    <w:rsid w:val="009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1AD52-A808-4443-BB5D-17283B4C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50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0D7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B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1</cp:revision>
  <cp:lastPrinted>2024-02-26T11:17:00Z</cp:lastPrinted>
  <dcterms:created xsi:type="dcterms:W3CDTF">2024-02-26T08:24:00Z</dcterms:created>
  <dcterms:modified xsi:type="dcterms:W3CDTF">2024-02-26T11:17:00Z</dcterms:modified>
</cp:coreProperties>
</file>